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it-IT"/>
        </w:rPr>
        <w:t>FABIO NAVA NUOVO SEGRETARIO GENERALE DELLA CISL LOMBARDIA.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  </w:t>
      </w:r>
      <w:r>
        <w:rPr>
          <w:rFonts w:ascii="Arial" w:hAnsi="Arial"/>
          <w:b w:val="1"/>
          <w:bCs w:val="1"/>
          <w:rtl w:val="0"/>
          <w:lang w:val="it-IT"/>
        </w:rPr>
        <w:t>GUIDERA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rtl w:val="0"/>
          <w:lang w:val="it-IT"/>
        </w:rPr>
        <w:t>UN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rtl w:val="0"/>
          <w:lang w:val="it-IT"/>
        </w:rPr>
        <w:t>ORGANIZZAZIONE CON OLTRE 730 MILA ISCRITTI.</w:t>
      </w:r>
    </w:p>
    <w:p>
      <w:pPr>
        <w:pStyle w:val="Normale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e"/>
        <w:jc w:val="both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rtl w:val="0"/>
          <w:lang w:val="it-IT"/>
        </w:rPr>
        <w:t>“</w:t>
      </w:r>
      <w:r>
        <w:rPr>
          <w:rFonts w:ascii="Arial" w:hAnsi="Arial"/>
          <w:b w:val="1"/>
          <w:bCs w:val="1"/>
          <w:rtl w:val="0"/>
          <w:lang w:val="it-IT"/>
        </w:rPr>
        <w:t>SIAMO UN SINDACATO INNOVATIVO E IN CRESCITA. LISTE D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rtl w:val="0"/>
          <w:lang w:val="it-IT"/>
        </w:rPr>
        <w:t>ATTESA IN SANITA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rtl w:val="0"/>
          <w:lang w:val="it-IT"/>
        </w:rPr>
        <w:t>, CAROVITA ED EMERGENZA ABITATIVA, INFORTUNI SUL LAVORO, OCCUPAZIONE FRAGILE: QUESTE LE PRINCIPALI CRITICITA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rtl w:val="0"/>
          <w:lang w:val="it-IT"/>
        </w:rPr>
        <w:t>NELLA REGIONE</w:t>
      </w:r>
      <w:r>
        <w:rPr>
          <w:rFonts w:ascii="Arial" w:hAnsi="Arial" w:hint="default"/>
          <w:b w:val="1"/>
          <w:bCs w:val="1"/>
          <w:rtl w:val="0"/>
          <w:lang w:val="it-IT"/>
        </w:rPr>
        <w:t>”</w:t>
      </w:r>
      <w:r>
        <w:rPr>
          <w:rFonts w:ascii="Arial" w:hAnsi="Arial"/>
          <w:b w:val="1"/>
          <w:bCs w:val="1"/>
          <w:rtl w:val="0"/>
          <w:lang w:val="it-IT"/>
        </w:rPr>
        <w:t>.</w:t>
      </w:r>
    </w:p>
    <w:p>
      <w:pPr>
        <w:pStyle w:val="Normale"/>
        <w:jc w:val="both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rtl w:val="0"/>
          <w:lang w:val="it-IT"/>
        </w:rPr>
        <w:t> </w:t>
      </w:r>
    </w:p>
    <w:p>
      <w:pPr>
        <w:pStyle w:val="Normale"/>
        <w:tabs>
          <w:tab w:val="left" w:pos="284"/>
        </w:tabs>
        <w:jc w:val="both"/>
        <w:rPr>
          <w:rStyle w:val="Nessuno"/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it-IT"/>
        </w:rPr>
        <w:t>Milano. 6.2.25.</w:t>
      </w:r>
      <w:r>
        <w:rPr>
          <w:rFonts w:ascii="Arial" w:hAnsi="Arial" w:hint="default"/>
          <w:b w:val="1"/>
          <w:bCs w:val="1"/>
          <w:rtl w:val="0"/>
          <w:lang w:val="it-IT"/>
        </w:rPr>
        <w:t> </w:t>
      </w:r>
      <w:r>
        <w:rPr>
          <w:rFonts w:ascii="Arial" w:hAnsi="Arial"/>
          <w:rtl w:val="0"/>
          <w:lang w:val="it-IT"/>
        </w:rPr>
        <w:t>Cambio al vertice della</w:t>
      </w:r>
      <w:r>
        <w:rPr>
          <w:rFonts w:ascii="Arial" w:hAnsi="Arial" w:hint="default"/>
          <w:b w:val="1"/>
          <w:bCs w:val="1"/>
          <w:rtl w:val="0"/>
          <w:lang w:val="it-IT"/>
        </w:rPr>
        <w:t> </w:t>
      </w:r>
      <w:r>
        <w:rPr>
          <w:rFonts w:ascii="Arial" w:hAnsi="Arial"/>
          <w:rtl w:val="0"/>
          <w:lang w:val="it-IT"/>
        </w:rPr>
        <w:t>Cisl Lombardia. Il Consiglio generale del sindacato, riunito oggi a Concorezzo (MB), ha eletto nuovo segretario generale Fabio Nava. Succede a Ugo Duci, alla guida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organizzazione dal 2017. Il 2025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un anno particolare per la Cisl, che celebra il settantacinquesimo anniversario dalla fondazione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"https://zmail.cisl.it/calendar/day/-620804230312"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30 aprile 1950</w:t>
      </w:r>
      <w:r>
        <w:rPr/>
        <w:fldChar w:fldCharType="end" w:fldLock="0"/>
      </w:r>
      <w:r>
        <w:rPr>
          <w:rStyle w:val="Nessuno"/>
          <w:rFonts w:ascii="Arial" w:hAnsi="Arial"/>
          <w:rtl w:val="0"/>
          <w:lang w:val="it-IT"/>
        </w:rPr>
        <w:t xml:space="preserve">) ed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impegnata nella stagione dei congressi, che si concluder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con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assise nazionale in programma a met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luglio.</w:t>
      </w:r>
    </w:p>
    <w:p>
      <w:pPr>
        <w:pStyle w:val="Normale"/>
        <w:jc w:val="both"/>
        <w:rPr>
          <w:rStyle w:val="Nessuno"/>
          <w:rFonts w:ascii="Arial" w:cs="Arial" w:hAnsi="Arial" w:eastAsia="Arial"/>
          <w:i w:val="1"/>
          <w:iCs w:val="1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“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Assumo questo incarico con una certa commozione e un doveroso senso di responsabilit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– </w:t>
      </w:r>
      <w:r>
        <w:rPr>
          <w:rStyle w:val="Nessuno"/>
          <w:rFonts w:ascii="Arial" w:hAnsi="Arial"/>
          <w:rtl w:val="0"/>
          <w:lang w:val="it-IT"/>
        </w:rPr>
        <w:t>ha dichiarato Nava subito dopo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elezione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 -, e con l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impegno di rafforzare il ruolo della Cisl lombarda come sindacato capace di interpretare le sfide del presente con coraggio, pragmatismo e visione innovativa. La nostra missione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chiara: difendere e promuovere la dignit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del lavoro, costruire un futuro migliore soprattutto per le nuove generazioni e per le persone pi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ù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fragili, dare risposte ai bisogni vecchi e nuovi che emergono da una societ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profondamente cambiata negli ultimi decenni. C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’è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ancora molto bisogno di sindacato, come dimostrano i dati in crescita del nostro tesseramento. Anche per questo, da tempo, abbiamo adottato strumenti di ascolto strutturato dei nostri associati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”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. </w:t>
      </w:r>
    </w:p>
    <w:p>
      <w:pPr>
        <w:pStyle w:val="Normale"/>
        <w:jc w:val="both"/>
        <w:rPr>
          <w:rStyle w:val="Nessuno"/>
          <w:rFonts w:ascii="Arial" w:cs="Arial" w:hAnsi="Arial" w:eastAsia="Arial"/>
          <w:i w:val="1"/>
          <w:iCs w:val="1"/>
        </w:rPr>
      </w:pP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 </w:t>
      </w: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All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elezione erano presenti il leader nazionale uscente della Cisl Luigi Sbarra, che ha appena rassegnato le dimissioni per raggiunti limiti d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et</w:t>
      </w:r>
      <w:r>
        <w:rPr>
          <w:rStyle w:val="Nessuno"/>
          <w:rFonts w:ascii="Arial" w:hAnsi="Arial" w:hint="default"/>
          <w:rtl w:val="0"/>
          <w:lang w:val="it-IT"/>
        </w:rPr>
        <w:t>à</w:t>
      </w:r>
      <w:r>
        <w:rPr>
          <w:rStyle w:val="Nessuno"/>
          <w:rFonts w:ascii="Arial" w:hAnsi="Arial"/>
          <w:rtl w:val="0"/>
          <w:lang w:val="it-IT"/>
        </w:rPr>
        <w:t>, e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attuale segretaria generale aggiunta Daniela Fumarola, che lo stesso Sbarra ha candidato alla sua successione.</w:t>
      </w:r>
    </w:p>
    <w:p>
      <w:pPr>
        <w:pStyle w:val="Normale"/>
        <w:jc w:val="both"/>
        <w:rPr>
          <w:rStyle w:val="Nessuno"/>
          <w:rFonts w:ascii="Arial" w:cs="Arial" w:hAnsi="Arial" w:eastAsia="Arial"/>
          <w:i w:val="1"/>
          <w:iCs w:val="1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  <w:i w:val="1"/>
          <w:iCs w:val="1"/>
        </w:rPr>
      </w:pP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“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Anche un territorio avanzato come la Lombardia non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esente da criticit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– </w:t>
      </w:r>
      <w:r>
        <w:rPr>
          <w:rStyle w:val="Nessuno"/>
          <w:rFonts w:ascii="Arial" w:hAnsi="Arial"/>
          <w:rtl w:val="0"/>
          <w:lang w:val="it-IT"/>
        </w:rPr>
        <w:t>ha sottolineato il neosegretario -.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 Penso ai temi legati alla  salute, dove rimane ancora molto da fare per ridurre le liste d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attesa e per rendere davvero operative le Case delle Comunit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e pi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ù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in generale la medicina territoriale; penso anche al carovita e all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emergenza abitativa, in particolare nelle grandi citt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à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, che impattano pesantemente sui redditi e sulla capacit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di spesa di famiglie di lavoratori e pensionati; penso al dramma degli incidenti e delle morti sul lavoro, che crescono invece di diminuire, una piaga sempre pi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ù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inaccettabile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”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.</w:t>
      </w:r>
    </w:p>
    <w:p>
      <w:pPr>
        <w:pStyle w:val="Normale"/>
        <w:jc w:val="both"/>
        <w:rPr>
          <w:rStyle w:val="Nessuno"/>
          <w:rFonts w:ascii="Arial" w:cs="Arial" w:hAnsi="Arial" w:eastAsia="Arial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Un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indagine della Cisl lombarda su oltre 11.500 iscritti ha evidenziato che circa il 60% ha rinunciato a cure o visite per i tempi di attesa troppo lunghi. In quanto agli incidenti sul lavoro i numeri sono drammatici: da gennaio a novembre 2024 in Lombardia si sono registrati 101.194 infortuni e ben 171 morti: in pratica ogni giorno pi</w:t>
      </w:r>
      <w:r>
        <w:rPr>
          <w:rStyle w:val="Nessuno"/>
          <w:rFonts w:ascii="Arial" w:hAnsi="Arial" w:hint="default"/>
          <w:rtl w:val="0"/>
          <w:lang w:val="it-IT"/>
        </w:rPr>
        <w:t xml:space="preserve">ù </w:t>
      </w:r>
      <w:r>
        <w:rPr>
          <w:rStyle w:val="Nessuno"/>
          <w:rFonts w:ascii="Arial" w:hAnsi="Arial"/>
          <w:rtl w:val="0"/>
          <w:lang w:val="it-IT"/>
        </w:rPr>
        <w:t>di 300 persone rimangono ferite e ogni due giorni una non torna pi</w:t>
      </w:r>
      <w:r>
        <w:rPr>
          <w:rStyle w:val="Nessuno"/>
          <w:rFonts w:ascii="Arial" w:hAnsi="Arial" w:hint="default"/>
          <w:rtl w:val="0"/>
          <w:lang w:val="it-IT"/>
        </w:rPr>
        <w:t xml:space="preserve">ù </w:t>
      </w:r>
      <w:r>
        <w:rPr>
          <w:rStyle w:val="Nessuno"/>
          <w:rFonts w:ascii="Arial" w:hAnsi="Arial"/>
          <w:rtl w:val="0"/>
          <w:lang w:val="it-IT"/>
        </w:rPr>
        <w:t>a casa dal lavoro. Secondo la Cisl regionale va valorizzato il ruolo degli RLS (Rappresentanti dei lavoratori per la sicurezza), occorre puntare su formazione e prevenzione e aumentare i controlli, potenziando il personale ispettivo.</w:t>
      </w:r>
      <w:r>
        <w:rPr>
          <w:rStyle w:val="Nessuno"/>
          <w:rFonts w:ascii="Arial" w:hAnsi="Arial" w:hint="default"/>
          <w:rtl w:val="0"/>
          <w:lang w:val="it-IT"/>
        </w:rPr>
        <w:t>  </w:t>
      </w: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 w:hint="default"/>
          <w:rtl w:val="0"/>
          <w:lang w:val="it-IT"/>
        </w:rPr>
        <w:t> </w:t>
      </w:r>
    </w:p>
    <w:p>
      <w:pPr>
        <w:pStyle w:val="Normale"/>
        <w:jc w:val="both"/>
        <w:rPr>
          <w:rStyle w:val="Nessuno"/>
          <w:rFonts w:ascii="Arial" w:cs="Arial" w:hAnsi="Arial" w:eastAsia="Arial"/>
          <w:i w:val="1"/>
          <w:iCs w:val="1"/>
        </w:rPr>
      </w:pPr>
      <w:r>
        <w:rPr>
          <w:rStyle w:val="Nessuno"/>
          <w:rFonts w:ascii="Arial" w:hAnsi="Arial"/>
          <w:rtl w:val="0"/>
          <w:lang w:val="it-IT"/>
        </w:rPr>
        <w:t>Nava nel suo intervento ha ribadito la pi</w:t>
      </w:r>
      <w:r>
        <w:rPr>
          <w:rStyle w:val="Nessuno"/>
          <w:rFonts w:ascii="Arial" w:hAnsi="Arial" w:hint="default"/>
          <w:rtl w:val="0"/>
          <w:lang w:val="it-IT"/>
        </w:rPr>
        <w:t xml:space="preserve">ù </w:t>
      </w:r>
      <w:r>
        <w:rPr>
          <w:rStyle w:val="Nessuno"/>
          <w:rFonts w:ascii="Arial" w:hAnsi="Arial"/>
          <w:rtl w:val="0"/>
          <w:lang w:val="it-IT"/>
        </w:rPr>
        <w:t>ampia disponibilit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della Cisl lombarda al confronto e al dialogo con tutte le istituzioni e le associazioni imprenditoriali e sociali, nel rispetto dell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autonomia e dei ruoli di ciascuno. </w:t>
      </w:r>
    </w:p>
    <w:p>
      <w:pPr>
        <w:pStyle w:val="Normale"/>
        <w:jc w:val="both"/>
        <w:rPr>
          <w:rStyle w:val="Nessuno"/>
          <w:rFonts w:ascii="Arial" w:cs="Arial" w:hAnsi="Arial" w:eastAsia="Arial"/>
          <w:i w:val="1"/>
          <w:iCs w:val="1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  <w:i w:val="1"/>
          <w:iCs w:val="1"/>
        </w:rPr>
      </w:pP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“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Il mercato del lavoro lombardo 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– </w:t>
      </w:r>
      <w:r>
        <w:rPr>
          <w:rStyle w:val="Nessuno"/>
          <w:rFonts w:ascii="Arial" w:hAnsi="Arial"/>
          <w:rtl w:val="0"/>
          <w:lang w:val="it-IT"/>
        </w:rPr>
        <w:t>ha continuato Nava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 - ha dimostrato una straordinaria capacit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di tenuta, ma dietro i numeri positivi si nascondono sfide che non possiamo ignorare: rallentamento della crescita occupazionale, difficolt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nel reperire le competenze richieste dalle imprese, aumento della cassa integrazione e invecchiamento della forza lavoro. Vediamo poi troppi part-time con orari obbligati e non concordati, specie tra le lavoratrici; tanti lavori intermittenti e a chiamata, che non garantiscono un salario sufficiente; molti impieghi che poco rispondono alle legittime aspirazioni professionali dei giovani. Se vogliamo garantire un futuro competitivo e sostenibile, servono interventi mirati e concreti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”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.</w:t>
      </w:r>
    </w:p>
    <w:p>
      <w:pPr>
        <w:pStyle w:val="Normale"/>
        <w:jc w:val="both"/>
        <w:rPr>
          <w:rStyle w:val="Nessuno"/>
          <w:rFonts w:ascii="Arial" w:cs="Arial" w:hAnsi="Arial" w:eastAsia="Arial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 xml:space="preserve">I dati del terzo trimestre 2024 confermano un tasso di occupazione stabile al 69,3%, con un aumento di 32.000 occupati (+0,7%). Tuttavia, la crescita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inferiore rispetto alla media nazionale (+2,2%), segnalando un rallentamento rispetto agli anni precedenti. Uno degli aspetti pi</w:t>
      </w:r>
      <w:r>
        <w:rPr>
          <w:rStyle w:val="Nessuno"/>
          <w:rFonts w:ascii="Arial" w:hAnsi="Arial" w:hint="default"/>
          <w:rtl w:val="0"/>
          <w:lang w:val="it-IT"/>
        </w:rPr>
        <w:t xml:space="preserve">ù </w:t>
      </w:r>
      <w:r>
        <w:rPr>
          <w:rStyle w:val="Nessuno"/>
          <w:rFonts w:ascii="Arial" w:hAnsi="Arial"/>
          <w:rtl w:val="0"/>
          <w:lang w:val="it-IT"/>
        </w:rPr>
        <w:t xml:space="preserve">positivi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incremento dell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occupazione femminile (+1,5%), che porta il tasso al 62,1%. Nonostante la Lombardia mantenga un tasso di disoccupazione tra i pi</w:t>
      </w:r>
      <w:r>
        <w:rPr>
          <w:rStyle w:val="Nessuno"/>
          <w:rFonts w:ascii="Arial" w:hAnsi="Arial" w:hint="default"/>
          <w:rtl w:val="0"/>
          <w:lang w:val="it-IT"/>
        </w:rPr>
        <w:t xml:space="preserve">ù </w:t>
      </w:r>
      <w:r>
        <w:rPr>
          <w:rStyle w:val="Nessuno"/>
          <w:rFonts w:ascii="Arial" w:hAnsi="Arial"/>
          <w:rtl w:val="0"/>
          <w:lang w:val="it-IT"/>
        </w:rPr>
        <w:t>bassi d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Italia (3,6%), il numero di disoccupati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aumentato del 3,9% (+6.200 unit</w:t>
      </w:r>
      <w:r>
        <w:rPr>
          <w:rStyle w:val="Nessuno"/>
          <w:rFonts w:ascii="Arial" w:hAnsi="Arial" w:hint="default"/>
          <w:rtl w:val="0"/>
          <w:lang w:val="it-IT"/>
        </w:rPr>
        <w:t>à</w:t>
      </w:r>
      <w:r>
        <w:rPr>
          <w:rStyle w:val="Nessuno"/>
          <w:rFonts w:ascii="Arial" w:hAnsi="Arial"/>
          <w:rtl w:val="0"/>
          <w:lang w:val="it-IT"/>
        </w:rPr>
        <w:t xml:space="preserve">). Parallelamente, la cassa integrazione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cresciuta del 24,7%, un chiaro segnale di difficolt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per alcuni comparti produttivi. Il mercato si trova poi a fare i conti con un problema strutturale: la difficolt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 xml:space="preserve">delle imprese a trovare personale con le competenze richieste. Nel quarto trimestre 2024, il 48% delle assunzioni previste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stato classificato come di difficile reperimento, un dato in aumento rispetto al 37% del 2021. Un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altra sfida che non si pu</w:t>
      </w:r>
      <w:r>
        <w:rPr>
          <w:rStyle w:val="Nessuno"/>
          <w:rFonts w:ascii="Arial" w:hAnsi="Arial" w:hint="default"/>
          <w:rtl w:val="0"/>
          <w:lang w:val="it-IT"/>
        </w:rPr>
        <w:t xml:space="preserve">ò </w:t>
      </w:r>
      <w:r>
        <w:rPr>
          <w:rStyle w:val="Nessuno"/>
          <w:rFonts w:ascii="Arial" w:hAnsi="Arial"/>
          <w:rtl w:val="0"/>
          <w:lang w:val="it-IT"/>
        </w:rPr>
        <w:t xml:space="preserve">ignorare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invecchiamento della forza lavoro. Al 1</w:t>
      </w:r>
      <w:r>
        <w:rPr>
          <w:rStyle w:val="Nessuno"/>
          <w:rFonts w:ascii="Arial" w:hAnsi="Arial" w:hint="default"/>
          <w:rtl w:val="0"/>
          <w:lang w:val="it-IT"/>
        </w:rPr>
        <w:t xml:space="preserve">° </w:t>
      </w:r>
      <w:r>
        <w:rPr>
          <w:rStyle w:val="Nessuno"/>
          <w:rFonts w:ascii="Arial" w:hAnsi="Arial"/>
          <w:rtl w:val="0"/>
          <w:lang w:val="it-IT"/>
        </w:rPr>
        <w:t>gennaio 2024 i giovani tra i 15 e i 34 anni rappresentavano solo il 20,7% della popolazione regionale, un dato che rende sempre pi</w:t>
      </w:r>
      <w:r>
        <w:rPr>
          <w:rStyle w:val="Nessuno"/>
          <w:rFonts w:ascii="Arial" w:hAnsi="Arial" w:hint="default"/>
          <w:rtl w:val="0"/>
          <w:lang w:val="it-IT"/>
        </w:rPr>
        <w:t xml:space="preserve">ù </w:t>
      </w:r>
      <w:r>
        <w:rPr>
          <w:rStyle w:val="Nessuno"/>
          <w:rFonts w:ascii="Arial" w:hAnsi="Arial"/>
          <w:rtl w:val="0"/>
          <w:lang w:val="it-IT"/>
        </w:rPr>
        <w:t>difficile il ricambio generazionale.</w:t>
      </w:r>
    </w:p>
    <w:p>
      <w:pPr>
        <w:pStyle w:val="Normale"/>
        <w:jc w:val="both"/>
        <w:rPr>
          <w:rStyle w:val="Nessuno"/>
          <w:rFonts w:ascii="Arial" w:cs="Arial" w:hAnsi="Arial" w:eastAsia="Arial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Di fronte a queste sfide, la Cisl lombarda chiede uno sforzo maggiore sulle politiche per il lavoro.</w:t>
      </w:r>
      <w:r>
        <w:rPr>
          <w:rStyle w:val="Nessuno"/>
          <w:rFonts w:ascii="Arial" w:hAnsi="Arial" w:hint="default"/>
          <w:rtl w:val="0"/>
          <w:lang w:val="it-IT"/>
        </w:rPr>
        <w:t> </w:t>
      </w:r>
    </w:p>
    <w:p>
      <w:pPr>
        <w:pStyle w:val="Normale"/>
        <w:jc w:val="both"/>
        <w:rPr>
          <w:rStyle w:val="Nessuno"/>
          <w:rFonts w:ascii="Arial" w:cs="Arial" w:hAnsi="Arial" w:eastAsia="Arial"/>
          <w:i w:val="1"/>
          <w:iCs w:val="1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  <w:i w:val="1"/>
          <w:iCs w:val="1"/>
        </w:rPr>
      </w:pP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“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Non possiamo affidarci solo alla crescita spontanea - </w:t>
      </w:r>
      <w:r>
        <w:rPr>
          <w:rStyle w:val="Nessuno"/>
          <w:rFonts w:ascii="Arial" w:hAnsi="Arial"/>
          <w:rtl w:val="0"/>
          <w:lang w:val="it-IT"/>
        </w:rPr>
        <w:t>ha concluso Nava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 xml:space="preserve"> -. Servono politiche attive ancora pi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ù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efficaci, maggiori investimenti in formazione, misure aggiuntive per l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inclusione sociale e un sostegno concreto e tempestivo  ai settori in difficolt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à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, spesso tradizionalmente strategici nell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economia regionale. Sindacati, istituzioni e imprese devono lavorare insieme per costruire un sistema pi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ù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equo, sostenibile e capace di rispondere alle sfide del futuro. Un punto chiave sar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il potenziamento della contrattazione aziendale e territoriale, strumenti essenziali per migliorare salari, produttivit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e condizioni di lavoro</w:t>
      </w:r>
      <w:r>
        <w:rPr>
          <w:rStyle w:val="Nessuno"/>
          <w:rFonts w:ascii="Arial" w:hAnsi="Arial" w:hint="default"/>
          <w:i w:val="1"/>
          <w:iCs w:val="1"/>
          <w:rtl w:val="0"/>
          <w:lang w:val="it-IT"/>
        </w:rPr>
        <w:t>”</w:t>
      </w:r>
      <w:r>
        <w:rPr>
          <w:rStyle w:val="Nessuno"/>
          <w:rFonts w:ascii="Arial" w:hAnsi="Arial"/>
          <w:i w:val="1"/>
          <w:iCs w:val="1"/>
          <w:rtl w:val="0"/>
          <w:lang w:val="it-IT"/>
        </w:rPr>
        <w:t>.</w:t>
      </w:r>
    </w:p>
    <w:p>
      <w:pPr>
        <w:pStyle w:val="Normale"/>
        <w:jc w:val="both"/>
        <w:rPr>
          <w:rStyle w:val="Nessuno"/>
          <w:rFonts w:ascii="Arial" w:cs="Arial" w:hAnsi="Arial" w:eastAsia="Arial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La Cisl Lombardia ha chiuso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anno con 730.869 associati, registrando un significativo aumento dei lavoratori attivi in diversi settori, in particolare tra i giovani e gli immigrati. Dal 2015 al 2024 gli iscritti nella fascia Under 35 sono cresciuti di oltre 10.000 unit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(+18,4%), e ben di 2.600 unit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soltanto tra il 2023 e il 2024. Le persone di origine straniera rappresentano il 15% dell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intera base associativa, rispetto al 9,8% del 2015 e se si considerano solo gli iscritti attivi, il dato sale al 24,7%.</w:t>
      </w:r>
      <w:r>
        <w:rPr>
          <w:rStyle w:val="Nessuno"/>
          <w:rFonts w:ascii="Arial" w:hAnsi="Arial" w:hint="default"/>
          <w:rtl w:val="0"/>
          <w:lang w:val="it-IT"/>
        </w:rPr>
        <w:t xml:space="preserve">  </w:t>
      </w:r>
      <w:r>
        <w:rPr>
          <w:rStyle w:val="Nessuno"/>
          <w:rFonts w:ascii="Arial" w:hAnsi="Arial"/>
          <w:rtl w:val="0"/>
          <w:lang w:val="it-IT"/>
        </w:rPr>
        <w:t xml:space="preserve">Negli ultimi 12 anni il settore dei servizi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cresciuto dal 16% al 20%,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industria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scesa dal 17% al 16% e il settore pubblico e del welfare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passato dall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11% al 10%, segno di un profondo cambiamento del mercato del lavoro. Le donne rappresentano il 50,3% degli iscritti complessivi, mentre i pensionati (296.960) continuano ad essere una risorsa importante per il sindacato. </w:t>
      </w:r>
      <w:r>
        <w:rPr>
          <w:rStyle w:val="Nessuno"/>
          <w:rFonts w:ascii="Arial" w:hAnsi="Arial" w:hint="default"/>
          <w:rtl w:val="0"/>
          <w:lang w:val="it-IT"/>
        </w:rPr>
        <w:t> </w:t>
      </w:r>
    </w:p>
    <w:p>
      <w:pPr>
        <w:pStyle w:val="Normale"/>
        <w:jc w:val="both"/>
        <w:rPr>
          <w:rStyle w:val="Nessuno"/>
          <w:rFonts w:ascii="Arial" w:cs="Arial" w:hAnsi="Arial" w:eastAsia="Arial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 xml:space="preserve">cambiata la guida della Cisl lombarda, ma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rimasta immutata la segreteria che affiancher</w:t>
      </w:r>
      <w:r>
        <w:rPr>
          <w:rStyle w:val="Nessuno"/>
          <w:rFonts w:ascii="Arial" w:hAnsi="Arial" w:hint="default"/>
          <w:rtl w:val="0"/>
          <w:lang w:val="it-IT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 xml:space="preserve">Nava durante il suo mandato. Il </w:t>
      </w:r>
      <w:r>
        <w:rPr>
          <w:rStyle w:val="Nessuno"/>
          <w:rFonts w:ascii="Arial" w:hAnsi="Arial" w:hint="default"/>
          <w:rtl w:val="0"/>
          <w:lang w:val="it-IT"/>
        </w:rPr>
        <w:t>“</w:t>
      </w:r>
      <w:r>
        <w:rPr>
          <w:rStyle w:val="Nessuno"/>
          <w:rFonts w:ascii="Arial" w:hAnsi="Arial"/>
          <w:rtl w:val="0"/>
          <w:lang w:val="it-IT"/>
        </w:rPr>
        <w:t>Parlamentino</w:t>
      </w:r>
      <w:r>
        <w:rPr>
          <w:rStyle w:val="Nessuno"/>
          <w:rFonts w:ascii="Arial" w:hAnsi="Arial" w:hint="default"/>
          <w:rtl w:val="0"/>
          <w:lang w:val="it-IT"/>
        </w:rPr>
        <w:t xml:space="preserve">” </w:t>
      </w:r>
      <w:r>
        <w:rPr>
          <w:rStyle w:val="Nessuno"/>
          <w:rFonts w:ascii="Arial" w:hAnsi="Arial"/>
          <w:rtl w:val="0"/>
          <w:lang w:val="it-IT"/>
        </w:rPr>
        <w:t>del sindacato ha, infatti riconfermato la fiducia a Enzo Mesagna, Dino Perboni e Roberta Vaia.</w:t>
      </w:r>
      <w:r>
        <w:rPr>
          <w:rStyle w:val="Nessuno"/>
          <w:rFonts w:ascii="Arial" w:hAnsi="Arial" w:hint="default"/>
          <w:rtl w:val="0"/>
          <w:lang w:val="it-IT"/>
        </w:rPr>
        <w:t> </w:t>
      </w: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 w:hint="default"/>
          <w:b w:val="1"/>
          <w:bCs w:val="1"/>
          <w:rtl w:val="0"/>
          <w:lang w:val="it-IT"/>
        </w:rPr>
        <w:t> </w:t>
      </w:r>
    </w:p>
    <w:p>
      <w:pPr>
        <w:pStyle w:val="Normale"/>
        <w:jc w:val="both"/>
        <w:rPr>
          <w:rStyle w:val="Nessuno"/>
          <w:rFonts w:ascii="Arial" w:cs="Arial" w:hAnsi="Arial" w:eastAsia="Arial"/>
          <w:b w:val="1"/>
          <w:bCs w:val="1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Fabio Nava: chi </w:t>
      </w:r>
      <w:r>
        <w:rPr>
          <w:rStyle w:val="Nessuno"/>
          <w:rFonts w:ascii="Arial" w:hAnsi="Arial" w:hint="default"/>
          <w:b w:val="1"/>
          <w:bCs w:val="1"/>
          <w:rtl w:val="0"/>
          <w:lang w:val="it-IT"/>
        </w:rPr>
        <w:t>è</w:t>
      </w:r>
    </w:p>
    <w:p>
      <w:pPr>
        <w:pStyle w:val="Normale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 xml:space="preserve">Nato a Bergamo nel 1967, diplomato in elettromeccanica, nel 1989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assunto all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Enel. Inizia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 xml:space="preserve">esperienza sindacale nel 1990 nella federazione territoriale del settore elettrico (FLAEI Cisl). Poco dopo viene eletto nella Rappresentanza Sindacale Unitaria (RSU) e nel 1998 diventa segretario generale della FLAEI Cisl di Bergamo. Dopo diversi anni di impegno nella categoria che tutela i lavoratori del settore elettrico, nel 2006 assume la direzione del servizio fiscale provinciale (CAF Cisl). Nel 2013 entra a fare parte del Dipartimento organizzativo della Cisl Lombardia. Nel 2020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eletto nella segreteria della Cisl Lombardia con la delega di segretario organizzativo e amministrativo.</w:t>
      </w:r>
      <w:r>
        <w:rPr>
          <w:rStyle w:val="Nessuno"/>
          <w:rFonts w:ascii="Arial" w:hAnsi="Arial" w:hint="default"/>
          <w:rtl w:val="0"/>
          <w:lang w:val="it-IT"/>
        </w:rPr>
        <w:t> </w:t>
      </w:r>
      <w:r>
        <w:rPr>
          <w:rStyle w:val="Nessuno"/>
          <w:rFonts w:ascii="Arial" w:hAnsi="Arial"/>
          <w:rtl w:val="0"/>
          <w:lang w:val="it-IT"/>
        </w:rPr>
        <w:t xml:space="preserve">Nel giugno 2024 </w:t>
      </w:r>
      <w:r>
        <w:rPr>
          <w:rStyle w:val="Nessuno"/>
          <w:rFonts w:ascii="Arial" w:hAnsi="Arial" w:hint="default"/>
          <w:rtl w:val="0"/>
          <w:lang w:val="it-IT"/>
        </w:rPr>
        <w:t xml:space="preserve">è </w:t>
      </w:r>
      <w:r>
        <w:rPr>
          <w:rStyle w:val="Nessuno"/>
          <w:rFonts w:ascii="Arial" w:hAnsi="Arial"/>
          <w:rtl w:val="0"/>
          <w:lang w:val="it-IT"/>
        </w:rPr>
        <w:t>eletto segretario generale aggiunto.</w:t>
      </w:r>
    </w:p>
    <w:p>
      <w:pPr>
        <w:pStyle w:val="Normale"/>
        <w:jc w:val="both"/>
        <w:rPr>
          <w:rStyle w:val="Nessuno"/>
          <w:rFonts w:ascii="Arial" w:cs="Arial" w:hAnsi="Arial" w:eastAsia="Arial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  <w:b w:val="1"/>
          <w:bCs w:val="1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Per informazioni</w:t>
      </w:r>
    </w:p>
    <w:p>
      <w:pPr>
        <w:pStyle w:val="Normale"/>
        <w:jc w:val="both"/>
        <w:rPr>
          <w:rStyle w:val="Nessuno"/>
          <w:rFonts w:ascii="Arial" w:cs="Arial" w:hAnsi="Arial" w:eastAsia="Arial"/>
          <w:b w:val="1"/>
          <w:bCs w:val="1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Mauro Cereda</w:t>
      </w:r>
    </w:p>
    <w:p>
      <w:pPr>
        <w:pStyle w:val="Normale"/>
        <w:jc w:val="both"/>
        <w:rPr>
          <w:rStyle w:val="Nessuno"/>
          <w:rFonts w:ascii="Arial" w:cs="Arial" w:hAnsi="Arial" w:eastAsia="Arial"/>
          <w:b w:val="1"/>
          <w:bCs w:val="1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Ufficio stampa Cisl</w:t>
      </w:r>
    </w:p>
    <w:p>
      <w:pPr>
        <w:pStyle w:val="Normale"/>
        <w:jc w:val="both"/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3356089037</w:t>
      </w:r>
      <w:r>
        <w:rPr>
          <w:rStyle w:val="Nessuno"/>
          <w:rFonts w:ascii="Arial" w:hAnsi="Arial" w:hint="default"/>
          <w:rtl w:val="0"/>
          <w:lang w:val="it-IT"/>
        </w:rPr>
        <w:t xml:space="preserve">   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985" w:right="1133" w:bottom="1701" w:left="2268" w:header="11" w:footer="1445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8479"/>
        <w:tab w:val="clear" w:pos="9638"/>
      </w:tabs>
    </w:pPr>
    <w:r>
      <w:drawing xmlns:a="http://schemas.openxmlformats.org/drawingml/2006/main">
        <wp:inline distT="0" distB="0" distL="0" distR="0">
          <wp:extent cx="2426452" cy="665379"/>
          <wp:effectExtent l="0" t="0" r="0" b="0"/>
          <wp:docPr id="1073741825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52" cy="6653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center" w:pos="4536"/>
        <w:tab w:val="right" w:pos="8479"/>
        <w:tab w:val="clear" w:pos="4819"/>
        <w:tab w:val="clear" w:pos="9638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4253229</wp:posOffset>
              </wp:positionH>
              <wp:positionV relativeFrom="page">
                <wp:posOffset>652144</wp:posOffset>
              </wp:positionV>
              <wp:extent cx="2816862" cy="356236"/>
              <wp:effectExtent l="0" t="0" r="0" b="0"/>
              <wp:wrapNone/>
              <wp:docPr id="1073741826" name="officeArt object" descr="Unione Sindacale Regiona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6862" cy="3562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arial"/>
                            <w:spacing w:line="180" w:lineRule="exact"/>
                          </w:pPr>
                          <w:r>
                            <w:rPr>
                              <w:rFonts w:ascii="Calibri" w:hAnsi="Calibri"/>
                              <w:outline w:val="0"/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  <w:rtl w:val="0"/>
                              <w:lang w:val="it-IT"/>
                              <w14:textFill>
                                <w14:solidFill>
                                  <w14:srgbClr w14:val="00612A"/>
                                </w14:solidFill>
                              </w14:textFill>
                            </w:rPr>
                            <w:t>Unione Sindacale Regionale</w:t>
                          </w:r>
                          <w:r/>
                        </w:p>
                        <w:p>
                          <w:pPr>
                            <w:pStyle w:val="arial"/>
                            <w:spacing w:line="180" w:lineRule="exact"/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arial"/>
                            <w:spacing w:line="180" w:lineRule="exact"/>
                          </w:pPr>
                          <w:r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334.9pt;margin-top:51.3pt;width:221.8pt;height:28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arial"/>
                      <w:spacing w:line="180" w:lineRule="exact"/>
                    </w:pPr>
                    <w:r>
                      <w:rPr>
                        <w:rFonts w:ascii="Calibri" w:hAnsi="Calibri"/>
                        <w:outline w:val="0"/>
                        <w:color w:val="00612a"/>
                        <w:spacing w:val="4"/>
                        <w:sz w:val="14"/>
                        <w:szCs w:val="14"/>
                        <w:u w:color="00612a"/>
                        <w:rtl w:val="0"/>
                        <w:lang w:val="it-IT"/>
                        <w14:textFill>
                          <w14:solidFill>
                            <w14:srgbClr w14:val="00612A"/>
                          </w14:solidFill>
                        </w14:textFill>
                      </w:rPr>
                      <w:t>Unione Sindacale Regionale</w:t>
                    </w:r>
                    <w:r/>
                  </w:p>
                  <w:p>
                    <w:pPr>
                      <w:pStyle w:val="arial"/>
                      <w:spacing w:line="180" w:lineRule="exact"/>
                      <w:rPr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arial"/>
                      <w:spacing w:line="180" w:lineRule="exact"/>
                    </w:pPr>
                    <w:r>
                      <w:rPr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1592580</wp:posOffset>
          </wp:positionH>
          <wp:positionV relativeFrom="page">
            <wp:posOffset>464184</wp:posOffset>
          </wp:positionV>
          <wp:extent cx="1295400" cy="457200"/>
          <wp:effectExtent l="0" t="0" r="0" b="0"/>
          <wp:wrapNone/>
          <wp:docPr id="1073741827" name="officeArt object" descr="Immagine che contiene testo, Carattere, log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che contiene testo, Carattere, logo, Elementi graficiDescrizione generata automaticamente" descr="Immagine che contiene testo, Carattere, logo, Elementi grafici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4126229</wp:posOffset>
              </wp:positionH>
              <wp:positionV relativeFrom="page">
                <wp:posOffset>9709784</wp:posOffset>
              </wp:positionV>
              <wp:extent cx="2241551" cy="402592"/>
              <wp:effectExtent l="0" t="0" r="0" b="0"/>
              <wp:wrapNone/>
              <wp:docPr id="1073741828" name="officeArt object" descr="Aderente alla CES e alla Confederazione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51" cy="40259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arial"/>
                            <w:spacing w:line="180" w:lineRule="exact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612a"/>
                              <w:sz w:val="14"/>
                              <w:szCs w:val="14"/>
                              <w:u w:color="00612a"/>
                              <w:rtl w:val="0"/>
                              <w:lang w:val="it-IT"/>
                              <w14:textFill>
                                <w14:solidFill>
                                  <w14:srgbClr w14:val="00612A"/>
                                </w14:solidFill>
                              </w14:textFill>
                            </w:rPr>
                            <w:t>Aderente alla CES e alla Confederazione</w:t>
                          </w:r>
                          <w:r/>
                        </w:p>
                        <w:p>
                          <w:pPr>
                            <w:pStyle w:val="arial"/>
                            <w:spacing w:line="180" w:lineRule="exact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612a"/>
                              <w:sz w:val="14"/>
                              <w:szCs w:val="14"/>
                              <w:u w:color="00612a"/>
                              <w:rtl w:val="0"/>
                              <w:lang w:val="it-IT"/>
                              <w14:textFill>
                                <w14:solidFill>
                                  <w14:srgbClr w14:val="00612A"/>
                                </w14:solidFill>
                              </w14:textFill>
                            </w:rPr>
                            <w:t>Internazionale dei Sindacati</w:t>
                          </w:r>
                          <w:r/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324.9pt;margin-top:764.5pt;width:176.5pt;height:31.7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arial"/>
                      <w:spacing w:line="180" w:lineRule="exact"/>
                    </w:pPr>
                    <w:r>
                      <w:rPr>
                        <w:rFonts w:ascii="Arial" w:hAnsi="Arial"/>
                        <w:outline w:val="0"/>
                        <w:color w:val="00612a"/>
                        <w:sz w:val="14"/>
                        <w:szCs w:val="14"/>
                        <w:u w:color="00612a"/>
                        <w:rtl w:val="0"/>
                        <w:lang w:val="it-IT"/>
                        <w14:textFill>
                          <w14:solidFill>
                            <w14:srgbClr w14:val="00612A"/>
                          </w14:solidFill>
                        </w14:textFill>
                      </w:rPr>
                      <w:t>Aderente alla CES e alla Confederazione</w:t>
                    </w:r>
                    <w:r/>
                  </w:p>
                  <w:p>
                    <w:pPr>
                      <w:pStyle w:val="arial"/>
                      <w:spacing w:line="180" w:lineRule="exact"/>
                    </w:pPr>
                    <w:r>
                      <w:rPr>
                        <w:rFonts w:ascii="Arial" w:hAnsi="Arial"/>
                        <w:outline w:val="0"/>
                        <w:color w:val="00612a"/>
                        <w:sz w:val="14"/>
                        <w:szCs w:val="14"/>
                        <w:u w:color="00612a"/>
                        <w:rtl w:val="0"/>
                        <w:lang w:val="it-IT"/>
                        <w14:textFill>
                          <w14:solidFill>
                            <w14:srgbClr w14:val="00612A"/>
                          </w14:solidFill>
                        </w14:textFill>
                      </w:rPr>
                      <w:t>Internazionale dei Sindacati</w:t>
                    </w:r>
                    <w:r/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1383030</wp:posOffset>
              </wp:positionH>
              <wp:positionV relativeFrom="page">
                <wp:posOffset>9595484</wp:posOffset>
              </wp:positionV>
              <wp:extent cx="2260600" cy="802642"/>
              <wp:effectExtent l="0" t="0" r="0" b="0"/>
              <wp:wrapNone/>
              <wp:docPr id="1073741829" name="officeArt object" descr="Via Gerolamo  Vida, 10 - 20127  Milan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0" cy="80264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Standard"/>
                            <w:spacing w:line="180" w:lineRule="exact"/>
                            <w:rPr>
                              <w:rFonts w:ascii="Arial" w:cs="Arial" w:hAnsi="Arial" w:eastAsia="Arial"/>
                              <w:outline w:val="0"/>
                              <w:color w:val="00612a"/>
                              <w:sz w:val="14"/>
                              <w:szCs w:val="14"/>
                              <w:u w:color="00612a"/>
                              <w14:textFill>
                                <w14:solidFill>
                                  <w14:srgbClr w14:val="00612A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612a"/>
                              <w:sz w:val="14"/>
                              <w:szCs w:val="14"/>
                              <w:u w:color="00612a"/>
                              <w:rtl w:val="0"/>
                              <w:lang w:val="it-IT"/>
                              <w14:textFill>
                                <w14:solidFill>
                                  <w14:srgbClr w14:val="00612A"/>
                                </w14:solidFill>
                              </w14:textFill>
                            </w:rPr>
                            <w:t>Via Gerolamo  Vida, 10 - 20127  Milano</w:t>
                          </w:r>
                        </w:p>
                        <w:p>
                          <w:pPr>
                            <w:pStyle w:val="Standard"/>
                            <w:spacing w:line="180" w:lineRule="exact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612a"/>
                              <w:sz w:val="14"/>
                              <w:szCs w:val="14"/>
                              <w:u w:color="00612a"/>
                              <w:rtl w:val="0"/>
                              <w:lang w:val="it-IT"/>
                              <w14:textFill>
                                <w14:solidFill>
                                  <w14:srgbClr w14:val="00612A"/>
                                </w14:solidFill>
                              </w14:textFill>
                            </w:rPr>
                            <w:t>T +39 02 89355.200</w:t>
                          </w:r>
                          <w:r/>
                        </w:p>
                        <w:p>
                          <w:pPr>
                            <w:pStyle w:val="Standard"/>
                            <w:spacing w:line="180" w:lineRule="exact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612a"/>
                              <w:sz w:val="14"/>
                              <w:szCs w:val="14"/>
                              <w:u w:color="00612a"/>
                              <w:rtl w:val="0"/>
                              <w:lang w:val="en-US"/>
                              <w14:textFill>
                                <w14:solidFill>
                                  <w14:srgbClr w14:val="00612A"/>
                                </w14:solidFill>
                              </w14:textFill>
                            </w:rPr>
                            <w:t>F +39 02 89355.250</w:t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  <w:p>
                          <w:pPr>
                            <w:pStyle w:val="Standard"/>
                            <w:spacing w:line="180" w:lineRule="exact"/>
                            <w:rPr>
                              <w:rFonts w:ascii="Arial" w:cs="Arial" w:hAnsi="Arial" w:eastAsia="Arial"/>
                              <w:outline w:val="0"/>
                              <w:color w:val="00612a"/>
                              <w:sz w:val="14"/>
                              <w:szCs w:val="14"/>
                              <w:u w:color="00612a"/>
                              <w:lang w:val="en-US"/>
                              <w14:textFill>
                                <w14:solidFill>
                                  <w14:srgbClr w14:val="00612A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612a"/>
                              <w:sz w:val="14"/>
                              <w:szCs w:val="14"/>
                              <w:u w:color="00612a"/>
                              <w:rtl w:val="0"/>
                              <w:lang w:val="en-US"/>
                              <w14:textFill>
                                <w14:solidFill>
                                  <w14:srgbClr w14:val="00612A"/>
                                </w14:solidFill>
                              </w14:textFill>
                            </w:rPr>
                            <w:t>usr.lombardia@cisl.it</w:t>
                          </w:r>
                        </w:p>
                        <w:p>
                          <w:pPr>
                            <w:pStyle w:val="Standard"/>
                            <w:spacing w:line="180" w:lineRule="exact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00612a"/>
                              <w:sz w:val="14"/>
                              <w:szCs w:val="14"/>
                              <w:u w:color="00612a"/>
                              <w:rtl w:val="0"/>
                              <w:lang w:val="en-US"/>
                              <w14:textFill>
                                <w14:solidFill>
                                  <w14:srgbClr w14:val="00612A"/>
                                </w14:solidFill>
                              </w14:textFill>
                            </w:rPr>
                            <w:t>www.lombardia.cisl.it</w:t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108.9pt;margin-top:755.5pt;width:178.0pt;height:63.2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Standard"/>
                      <w:spacing w:line="180" w:lineRule="exact"/>
                      <w:rPr>
                        <w:rFonts w:ascii="Arial" w:cs="Arial" w:hAnsi="Arial" w:eastAsia="Arial"/>
                        <w:outline w:val="0"/>
                        <w:color w:val="00612a"/>
                        <w:sz w:val="14"/>
                        <w:szCs w:val="14"/>
                        <w:u w:color="00612a"/>
                        <w14:textFill>
                          <w14:solidFill>
                            <w14:srgbClr w14:val="00612A"/>
                          </w14:solidFill>
                        </w14:textFill>
                      </w:rPr>
                    </w:pPr>
                    <w:r>
                      <w:rPr>
                        <w:rFonts w:ascii="Arial" w:hAnsi="Arial"/>
                        <w:outline w:val="0"/>
                        <w:color w:val="00612a"/>
                        <w:sz w:val="14"/>
                        <w:szCs w:val="14"/>
                        <w:u w:color="00612a"/>
                        <w:rtl w:val="0"/>
                        <w:lang w:val="it-IT"/>
                        <w14:textFill>
                          <w14:solidFill>
                            <w14:srgbClr w14:val="00612A"/>
                          </w14:solidFill>
                        </w14:textFill>
                      </w:rPr>
                      <w:t>Via Gerolamo  Vida, 10 - 20127  Milano</w:t>
                    </w:r>
                  </w:p>
                  <w:p>
                    <w:pPr>
                      <w:pStyle w:val="Standard"/>
                      <w:spacing w:line="180" w:lineRule="exact"/>
                    </w:pPr>
                    <w:r>
                      <w:rPr>
                        <w:rFonts w:ascii="Arial" w:hAnsi="Arial"/>
                        <w:outline w:val="0"/>
                        <w:color w:val="00612a"/>
                        <w:sz w:val="14"/>
                        <w:szCs w:val="14"/>
                        <w:u w:color="00612a"/>
                        <w:rtl w:val="0"/>
                        <w:lang w:val="it-IT"/>
                        <w14:textFill>
                          <w14:solidFill>
                            <w14:srgbClr w14:val="00612A"/>
                          </w14:solidFill>
                        </w14:textFill>
                      </w:rPr>
                      <w:t>T +39 02 89355.200</w:t>
                    </w:r>
                    <w:r/>
                  </w:p>
                  <w:p>
                    <w:pPr>
                      <w:pStyle w:val="Standard"/>
                      <w:spacing w:line="180" w:lineRule="exact"/>
                      <w:rPr>
                        <w:lang w:val="en-US"/>
                      </w:rPr>
                    </w:pPr>
                    <w:r>
                      <w:rPr>
                        <w:rFonts w:ascii="Arial" w:hAnsi="Arial"/>
                        <w:outline w:val="0"/>
                        <w:color w:val="00612a"/>
                        <w:sz w:val="14"/>
                        <w:szCs w:val="14"/>
                        <w:u w:color="00612a"/>
                        <w:rtl w:val="0"/>
                        <w:lang w:val="en-US"/>
                        <w14:textFill>
                          <w14:solidFill>
                            <w14:srgbClr w14:val="00612A"/>
                          </w14:solidFill>
                        </w14:textFill>
                      </w:rPr>
                      <w:t>F +39 02 89355.250</w:t>
                    </w:r>
                    <w:r>
                      <w:rPr>
                        <w:lang w:val="en-US"/>
                      </w:rPr>
                    </w:r>
                  </w:p>
                  <w:p>
                    <w:pPr>
                      <w:pStyle w:val="Standard"/>
                      <w:spacing w:line="180" w:lineRule="exact"/>
                      <w:rPr>
                        <w:rFonts w:ascii="Arial" w:cs="Arial" w:hAnsi="Arial" w:eastAsia="Arial"/>
                        <w:outline w:val="0"/>
                        <w:color w:val="00612a"/>
                        <w:sz w:val="14"/>
                        <w:szCs w:val="14"/>
                        <w:u w:color="00612a"/>
                        <w:lang w:val="en-US"/>
                        <w14:textFill>
                          <w14:solidFill>
                            <w14:srgbClr w14:val="00612A"/>
                          </w14:solidFill>
                        </w14:textFill>
                      </w:rPr>
                    </w:pPr>
                    <w:r>
                      <w:rPr>
                        <w:rFonts w:ascii="Arial" w:hAnsi="Arial"/>
                        <w:outline w:val="0"/>
                        <w:color w:val="00612a"/>
                        <w:sz w:val="14"/>
                        <w:szCs w:val="14"/>
                        <w:u w:color="00612a"/>
                        <w:rtl w:val="0"/>
                        <w:lang w:val="en-US"/>
                        <w14:textFill>
                          <w14:solidFill>
                            <w14:srgbClr w14:val="00612A"/>
                          </w14:solidFill>
                        </w14:textFill>
                      </w:rPr>
                      <w:t>usr.lombardia@cisl.it</w:t>
                    </w:r>
                  </w:p>
                  <w:p>
                    <w:pPr>
                      <w:pStyle w:val="Standard"/>
                      <w:spacing w:line="180" w:lineRule="exact"/>
                    </w:pPr>
                    <w:r>
                      <w:rPr>
                        <w:rFonts w:ascii="Arial" w:hAnsi="Arial"/>
                        <w:outline w:val="0"/>
                        <w:color w:val="00612a"/>
                        <w:sz w:val="14"/>
                        <w:szCs w:val="14"/>
                        <w:u w:color="00612a"/>
                        <w:rtl w:val="0"/>
                        <w:lang w:val="en-US"/>
                        <w14:textFill>
                          <w14:solidFill>
                            <w14:srgbClr w14:val="00612A"/>
                          </w14:solidFill>
                        </w14:textFill>
                      </w:rPr>
                      <w:t>www.lombardia.cisl.it</w:t>
                    </w:r>
                    <w:r>
                      <w:rPr>
                        <w:lang w:val="en-US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arial">
    <w:name w:val="arial"/>
    <w:next w:val="aria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00"/>
      <w:u w:val="non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